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B1D1" w14:textId="77777777" w:rsidR="00C05B9D" w:rsidRDefault="00C05B9D" w:rsidP="009D1CE7">
      <w:pPr>
        <w:tabs>
          <w:tab w:val="left" w:pos="281"/>
          <w:tab w:val="left" w:pos="8914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22FF3" wp14:editId="3E664DAD">
            <wp:simplePos x="0" y="0"/>
            <wp:positionH relativeFrom="column">
              <wp:posOffset>5288916</wp:posOffset>
            </wp:positionH>
            <wp:positionV relativeFrom="paragraph">
              <wp:posOffset>-7620</wp:posOffset>
            </wp:positionV>
            <wp:extent cx="1085850" cy="800100"/>
            <wp:effectExtent l="0" t="0" r="0" b="0"/>
            <wp:wrapNone/>
            <wp:docPr id="4" name="Picture 3" descr="D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D62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7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6558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4F05C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D1CE7"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14:paraId="59EA553F" w14:textId="77777777" w:rsidR="00C05B9D" w:rsidRDefault="00C05B9D" w:rsidP="0086558F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</w:p>
    <w:p w14:paraId="0DD5462E" w14:textId="77777777" w:rsidR="007E4777" w:rsidRPr="0086558F" w:rsidRDefault="00C05B9D" w:rsidP="00C05B9D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4F05C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6558F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جامعة</w:t>
      </w:r>
      <w:r w:rsidR="0086558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6558F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بنها</w:t>
      </w:r>
      <w:r w:rsidR="00A1074D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A107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F05C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F05C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6558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</w:t>
      </w:r>
      <w:r w:rsidR="0086558F" w:rsidRPr="0086558F">
        <w:rPr>
          <w:rFonts w:asciiTheme="majorBidi" w:hAnsiTheme="majorBidi" w:cstheme="majorBidi" w:hint="cs"/>
          <w:b/>
          <w:bCs/>
          <w:i/>
          <w:iCs/>
          <w:sz w:val="52"/>
          <w:szCs w:val="52"/>
          <w:rtl/>
          <w:lang w:bidi="ar-EG"/>
        </w:rPr>
        <w:t>تقرير صلاحية</w:t>
      </w:r>
      <w:r w:rsidR="0086558F" w:rsidRPr="0086558F">
        <w:rPr>
          <w:rFonts w:asciiTheme="majorBidi" w:hAnsiTheme="majorBidi" w:cstheme="majorBidi"/>
          <w:i/>
          <w:iCs/>
          <w:sz w:val="52"/>
          <w:szCs w:val="52"/>
          <w:rtl/>
          <w:lang w:bidi="ar-EG"/>
        </w:rPr>
        <w:t xml:space="preserve">          </w:t>
      </w:r>
      <w:r w:rsidR="0086558F">
        <w:rPr>
          <w:rFonts w:asciiTheme="majorBidi" w:hAnsiTheme="majorBidi" w:cstheme="majorBidi"/>
          <w:i/>
          <w:iCs/>
          <w:sz w:val="52"/>
          <w:szCs w:val="52"/>
          <w:rtl/>
          <w:lang w:bidi="ar-EG"/>
        </w:rPr>
        <w:t xml:space="preserve"> </w:t>
      </w:r>
      <w:r w:rsidR="0086558F" w:rsidRPr="0086558F">
        <w:rPr>
          <w:rFonts w:asciiTheme="majorBidi" w:hAnsiTheme="majorBidi" w:cstheme="majorBidi"/>
          <w:i/>
          <w:iCs/>
          <w:sz w:val="52"/>
          <w:szCs w:val="52"/>
          <w:rtl/>
          <w:lang w:bidi="ar-EG"/>
        </w:rPr>
        <w:t xml:space="preserve"> </w:t>
      </w:r>
      <w:r w:rsidR="0086558F" w:rsidRPr="00C05B9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نموذج رقم ( 3 )</w:t>
      </w:r>
      <w:r w:rsidR="0086558F" w:rsidRPr="00C05B9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</w:t>
      </w:r>
      <w:r w:rsidR="0086558F" w:rsidRPr="00C05B9D">
        <w:rPr>
          <w:rFonts w:asciiTheme="majorBidi" w:hAnsiTheme="majorBidi" w:cstheme="majorBidi"/>
          <w:b/>
          <w:bCs/>
          <w:i/>
          <w:iCs/>
          <w:sz w:val="52"/>
          <w:szCs w:val="52"/>
          <w:rtl/>
          <w:lang w:bidi="ar-EG"/>
        </w:rPr>
        <w:t xml:space="preserve">      </w:t>
      </w:r>
      <w:r w:rsidR="0086558F" w:rsidRPr="00C05B9D">
        <w:rPr>
          <w:rFonts w:asciiTheme="majorBidi" w:hAnsiTheme="majorBidi" w:cstheme="majorBidi" w:hint="cs"/>
          <w:b/>
          <w:bCs/>
          <w:i/>
          <w:iCs/>
          <w:sz w:val="52"/>
          <w:szCs w:val="52"/>
          <w:rtl/>
          <w:lang w:bidi="ar-EG"/>
        </w:rPr>
        <w:t xml:space="preserve">                                                                                                                                 </w:t>
      </w:r>
      <w:r w:rsidR="004F05CE" w:rsidRPr="00C05B9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كل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ي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ربي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 ال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نوعي</w:t>
      </w:r>
      <w:r w:rsidR="004F05CE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ة</w:t>
      </w:r>
      <w:r w:rsidR="00A1074D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</w:t>
      </w:r>
      <w:r w:rsidR="0086558F" w:rsidRPr="00D160F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</w:t>
      </w:r>
      <w:r w:rsidR="007E4777" w:rsidRPr="00D160F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الدراسات العلياوالبحوث</w:t>
      </w:r>
    </w:p>
    <w:p w14:paraId="49F20E0E" w14:textId="77777777" w:rsidR="00C05B9D" w:rsidRDefault="00C05B9D" w:rsidP="00C05B9D">
      <w:pPr>
        <w:spacing w:after="0" w:line="240" w:lineRule="auto"/>
        <w:rPr>
          <w:sz w:val="28"/>
          <w:szCs w:val="28"/>
          <w:rtl/>
          <w:lang w:bidi="ar-EG"/>
        </w:rPr>
      </w:pPr>
    </w:p>
    <w:p w14:paraId="66120387" w14:textId="77777777" w:rsidR="007E4777" w:rsidRPr="00C05B9D" w:rsidRDefault="00C05B9D" w:rsidP="00660D6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r w:rsidR="007E4777" w:rsidRPr="00C05B9D">
        <w:rPr>
          <w:rFonts w:hint="cs"/>
          <w:b/>
          <w:bCs/>
          <w:sz w:val="28"/>
          <w:szCs w:val="28"/>
          <w:rtl/>
          <w:lang w:bidi="ar-EG"/>
        </w:rPr>
        <w:t xml:space="preserve">عن الرسالة المقدمة من </w:t>
      </w:r>
      <w:r w:rsidR="006319E6">
        <w:rPr>
          <w:rFonts w:hint="cs"/>
          <w:b/>
          <w:bCs/>
          <w:sz w:val="28"/>
          <w:szCs w:val="28"/>
          <w:rtl/>
          <w:lang w:bidi="ar-EG"/>
        </w:rPr>
        <w:t>الدارسة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 xml:space="preserve"> /</w:t>
      </w:r>
    </w:p>
    <w:p w14:paraId="5C1E4714" w14:textId="77777777" w:rsidR="007E4777" w:rsidRPr="00C05B9D" w:rsidRDefault="007E4777" w:rsidP="00DA2881">
      <w:pPr>
        <w:spacing w:after="0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المسجل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لدرجة  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 تاريخ</w:t>
      </w:r>
      <w:r w:rsidR="00DA2881">
        <w:rPr>
          <w:rFonts w:hint="cs"/>
          <w:b/>
          <w:bCs/>
          <w:sz w:val="28"/>
          <w:szCs w:val="28"/>
          <w:rtl/>
          <w:lang w:bidi="ar-EG"/>
        </w:rPr>
        <w:t xml:space="preserve"> القيد بالدراسات العليا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      /   </w:t>
      </w:r>
      <w:r w:rsidR="00DA2881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/  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>م 0</w:t>
      </w:r>
    </w:p>
    <w:p w14:paraId="1099BFD5" w14:textId="77777777" w:rsidR="007E4777" w:rsidRPr="00C05B9D" w:rsidRDefault="007E4777" w:rsidP="00660D69">
      <w:pPr>
        <w:spacing w:after="0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بقس</w:t>
      </w:r>
      <w:r w:rsidR="00F06B81">
        <w:rPr>
          <w:rFonts w:hint="cs"/>
          <w:b/>
          <w:bCs/>
          <w:sz w:val="28"/>
          <w:szCs w:val="28"/>
          <w:rtl/>
          <w:lang w:bidi="ar-EG"/>
        </w:rPr>
        <w:t xml:space="preserve">م  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>تخصص</w:t>
      </w:r>
      <w:r w:rsidR="006713F2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  <w:r w:rsidR="00F06B81">
        <w:rPr>
          <w:rFonts w:hint="cs"/>
          <w:b/>
          <w:bCs/>
          <w:sz w:val="28"/>
          <w:szCs w:val="28"/>
          <w:rtl/>
          <w:lang w:bidi="ar-EG"/>
        </w:rPr>
        <w:t xml:space="preserve">. </w:t>
      </w:r>
    </w:p>
    <w:p w14:paraId="756101A0" w14:textId="77777777" w:rsidR="007E4777" w:rsidRPr="00C05B9D" w:rsidRDefault="00F06B81" w:rsidP="00660D69">
      <w:pPr>
        <w:spacing w:after="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تحت  عنوان</w:t>
      </w:r>
      <w:r w:rsidR="007E4777" w:rsidRPr="00C05B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319E6">
        <w:rPr>
          <w:rFonts w:hint="cs"/>
          <w:b/>
          <w:bCs/>
          <w:sz w:val="28"/>
          <w:szCs w:val="28"/>
          <w:rtl/>
          <w:lang w:bidi="ar-EG"/>
        </w:rPr>
        <w:t>(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</w:t>
      </w:r>
      <w:r w:rsidR="007E4777" w:rsidRPr="00C05B9D">
        <w:rPr>
          <w:rFonts w:hint="cs"/>
          <w:b/>
          <w:bCs/>
          <w:sz w:val="28"/>
          <w:szCs w:val="28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14:paraId="2588609F" w14:textId="77777777" w:rsidR="007E4777" w:rsidRPr="00C05B9D" w:rsidRDefault="007E4777" w:rsidP="00C05B9D">
      <w:pPr>
        <w:spacing w:after="0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نفيد أن الطالب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المذكور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 أنتهت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من إعداد رسالته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ا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وأصبحت بصورتها الحالية صالحة للعرض على لجنة المناقشة والحكم ونقترح أن تشكل اللجنة على النحو التالى  :-</w:t>
      </w:r>
    </w:p>
    <w:p w14:paraId="7BEF7339" w14:textId="77777777" w:rsidR="007E4777" w:rsidRPr="00C05B9D" w:rsidRDefault="006319E6" w:rsidP="00660D69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713F2">
        <w:rPr>
          <w:rFonts w:hint="cs"/>
          <w:b/>
          <w:bCs/>
          <w:sz w:val="28"/>
          <w:szCs w:val="28"/>
          <w:rtl/>
          <w:lang w:bidi="ar-EG"/>
        </w:rPr>
        <w:t>2</w:t>
      </w:r>
      <w:r w:rsidR="007E4777" w:rsidRPr="00C05B9D">
        <w:rPr>
          <w:rFonts w:hint="cs"/>
          <w:b/>
          <w:bCs/>
          <w:sz w:val="28"/>
          <w:szCs w:val="28"/>
          <w:rtl/>
          <w:lang w:bidi="ar-EG"/>
        </w:rPr>
        <w:t xml:space="preserve">- </w:t>
      </w:r>
    </w:p>
    <w:p w14:paraId="2C244C24" w14:textId="77777777" w:rsidR="007E4777" w:rsidRPr="00C05B9D" w:rsidRDefault="007E4777" w:rsidP="00392850">
      <w:pPr>
        <w:pStyle w:val="ListParagraph"/>
        <w:numPr>
          <w:ilvl w:val="0"/>
          <w:numId w:val="3"/>
        </w:numPr>
        <w:spacing w:after="0"/>
        <w:ind w:left="706"/>
        <w:rPr>
          <w:b/>
          <w:bCs/>
          <w:sz w:val="28"/>
          <w:szCs w:val="28"/>
          <w:lang w:bidi="ar-EG"/>
        </w:rPr>
      </w:pPr>
    </w:p>
    <w:p w14:paraId="0789D36E" w14:textId="77777777" w:rsidR="006713F2" w:rsidRPr="006713F2" w:rsidRDefault="006713F2" w:rsidP="00C05B9D">
      <w:pPr>
        <w:pStyle w:val="ListParagraph"/>
        <w:spacing w:after="0"/>
        <w:jc w:val="center"/>
        <w:rPr>
          <w:b/>
          <w:bCs/>
          <w:sz w:val="16"/>
          <w:szCs w:val="16"/>
          <w:rtl/>
          <w:lang w:bidi="ar-EG"/>
        </w:rPr>
      </w:pPr>
    </w:p>
    <w:p w14:paraId="4D80C7FA" w14:textId="77777777" w:rsidR="007E4777" w:rsidRPr="00C05B9D" w:rsidRDefault="007E4777" w:rsidP="00C05B9D">
      <w:pPr>
        <w:pStyle w:val="ListParagraph"/>
        <w:spacing w:after="0"/>
        <w:jc w:val="center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توقيع هيئة الأشراف</w:t>
      </w:r>
    </w:p>
    <w:p w14:paraId="60849151" w14:textId="77777777" w:rsidR="001E1FF7" w:rsidRPr="006713F2" w:rsidRDefault="006713F2" w:rsidP="00660D69">
      <w:pPr>
        <w:spacing w:after="0"/>
        <w:rPr>
          <w:b/>
          <w:bCs/>
          <w:sz w:val="16"/>
          <w:szCs w:val="1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7E4777" w:rsidRPr="00C05B9D">
        <w:rPr>
          <w:rFonts w:hint="cs"/>
          <w:b/>
          <w:bCs/>
          <w:sz w:val="28"/>
          <w:szCs w:val="28"/>
          <w:rtl/>
          <w:lang w:bidi="ar-EG"/>
        </w:rPr>
        <w:t xml:space="preserve">الأسم :-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7E4777" w:rsidRPr="006713F2">
        <w:rPr>
          <w:rFonts w:hint="cs"/>
          <w:b/>
          <w:bCs/>
          <w:sz w:val="16"/>
          <w:szCs w:val="16"/>
          <w:rtl/>
          <w:lang w:bidi="ar-EG"/>
        </w:rPr>
        <w:t xml:space="preserve">      </w:t>
      </w:r>
      <w:r w:rsidR="001E1FF7" w:rsidRPr="006713F2">
        <w:rPr>
          <w:rFonts w:hint="cs"/>
          <w:b/>
          <w:bCs/>
          <w:sz w:val="16"/>
          <w:szCs w:val="16"/>
          <w:rtl/>
          <w:lang w:bidi="ar-EG"/>
        </w:rPr>
        <w:t xml:space="preserve">         </w:t>
      </w:r>
      <w:r w:rsidR="007E4777" w:rsidRPr="006713F2">
        <w:rPr>
          <w:rFonts w:hint="cs"/>
          <w:b/>
          <w:bCs/>
          <w:sz w:val="16"/>
          <w:szCs w:val="16"/>
          <w:rtl/>
          <w:lang w:bidi="ar-EG"/>
        </w:rPr>
        <w:t xml:space="preserve">            </w:t>
      </w:r>
    </w:p>
    <w:p w14:paraId="58C7C5EA" w14:textId="77777777" w:rsidR="001E1FF7" w:rsidRPr="00C05B9D" w:rsidRDefault="006713F2" w:rsidP="00C05B9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1E1FF7" w:rsidRPr="00C05B9D">
        <w:rPr>
          <w:rFonts w:hint="cs"/>
          <w:b/>
          <w:bCs/>
          <w:sz w:val="28"/>
          <w:szCs w:val="28"/>
          <w:rtl/>
          <w:lang w:bidi="ar-EG"/>
        </w:rPr>
        <w:t>التوقيع:</w:t>
      </w:r>
    </w:p>
    <w:p w14:paraId="030074A8" w14:textId="77777777" w:rsidR="001E1FF7" w:rsidRPr="00C05B9D" w:rsidRDefault="001E1FF7" w:rsidP="00C05B9D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8811EB" w14:textId="77777777" w:rsidR="007E4777" w:rsidRPr="00C05B9D" w:rsidRDefault="001E1FF7" w:rsidP="00C05B9D">
      <w:pPr>
        <w:spacing w:after="120"/>
        <w:jc w:val="center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رأى القسم المختص</w:t>
      </w:r>
    </w:p>
    <w:p w14:paraId="562449C0" w14:textId="77777777" w:rsidR="001E1FF7" w:rsidRPr="00C05B9D" w:rsidRDefault="001E1FF7" w:rsidP="00FB2FEC">
      <w:pPr>
        <w:spacing w:after="120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وافق مجلس قسم  </w:t>
      </w:r>
      <w:r w:rsidR="00FB2FEC">
        <w:rPr>
          <w:rFonts w:hint="cs"/>
          <w:b/>
          <w:bCs/>
          <w:sz w:val="28"/>
          <w:szCs w:val="28"/>
          <w:rtl/>
          <w:lang w:bidi="ar-EG"/>
        </w:rPr>
        <w:t>.......................</w:t>
      </w:r>
      <w:r w:rsidR="003433F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فى جلستة رقم (     ) بتاريخ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B2FE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FB2FEC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م على صلاحية الرسالة ويقترح تقديمها للجنة </w:t>
      </w:r>
      <w:r w:rsidR="00615F6B" w:rsidRPr="00C05B9D">
        <w:rPr>
          <w:rFonts w:hint="cs"/>
          <w:b/>
          <w:bCs/>
          <w:sz w:val="28"/>
          <w:szCs w:val="28"/>
          <w:rtl/>
          <w:lang w:bidi="ar-EG"/>
        </w:rPr>
        <w:t xml:space="preserve">المناقشة </w:t>
      </w:r>
      <w:r w:rsidR="00D15781">
        <w:rPr>
          <w:rFonts w:hint="cs"/>
          <w:b/>
          <w:bCs/>
          <w:sz w:val="28"/>
          <w:szCs w:val="28"/>
          <w:rtl/>
          <w:lang w:bidi="ar-EG"/>
        </w:rPr>
        <w:t>والحكم الأتية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0"/>
        <w:gridCol w:w="2692"/>
        <w:gridCol w:w="5529"/>
        <w:gridCol w:w="1701"/>
      </w:tblGrid>
      <w:tr w:rsidR="001E1FF7" w:rsidRPr="00392850" w14:paraId="39B3BADF" w14:textId="77777777" w:rsidTr="00392850">
        <w:tc>
          <w:tcPr>
            <w:tcW w:w="390" w:type="dxa"/>
          </w:tcPr>
          <w:p w14:paraId="492E3260" w14:textId="77777777" w:rsidR="001E1FF7" w:rsidRPr="00392850" w:rsidRDefault="001E1FF7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692" w:type="dxa"/>
          </w:tcPr>
          <w:p w14:paraId="0C4F6EBC" w14:textId="77777777" w:rsidR="001E1FF7" w:rsidRPr="00392850" w:rsidRDefault="001E1FF7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الآسم</w:t>
            </w:r>
          </w:p>
        </w:tc>
        <w:tc>
          <w:tcPr>
            <w:tcW w:w="5529" w:type="dxa"/>
          </w:tcPr>
          <w:p w14:paraId="5E57DE50" w14:textId="77777777" w:rsidR="001E1FF7" w:rsidRPr="00392850" w:rsidRDefault="001E1FF7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الوظيفة</w:t>
            </w:r>
          </w:p>
        </w:tc>
        <w:tc>
          <w:tcPr>
            <w:tcW w:w="1701" w:type="dxa"/>
          </w:tcPr>
          <w:p w14:paraId="6BF88FDB" w14:textId="77777777" w:rsidR="001E1FF7" w:rsidRPr="00392850" w:rsidRDefault="001E1FF7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ملاحظات</w:t>
            </w:r>
          </w:p>
        </w:tc>
      </w:tr>
      <w:tr w:rsidR="00432BAF" w:rsidRPr="00392850" w14:paraId="3EB8A940" w14:textId="77777777" w:rsidTr="000607C9">
        <w:trPr>
          <w:trHeight w:val="464"/>
        </w:trPr>
        <w:tc>
          <w:tcPr>
            <w:tcW w:w="390" w:type="dxa"/>
          </w:tcPr>
          <w:p w14:paraId="3F14CFA8" w14:textId="77777777" w:rsidR="00432BAF" w:rsidRPr="00392850" w:rsidRDefault="00432BAF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692" w:type="dxa"/>
          </w:tcPr>
          <w:p w14:paraId="1C6F4749" w14:textId="77777777" w:rsidR="00432BAF" w:rsidRPr="00392850" w:rsidRDefault="00432BAF" w:rsidP="00C05B9D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29" w:type="dxa"/>
          </w:tcPr>
          <w:p w14:paraId="740E7A88" w14:textId="77777777" w:rsidR="00432BAF" w:rsidRPr="00392850" w:rsidRDefault="00432BAF" w:rsidP="00C05B9D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01" w:type="dxa"/>
          </w:tcPr>
          <w:p w14:paraId="6A7FAA64" w14:textId="77777777" w:rsidR="00432BAF" w:rsidRPr="00392850" w:rsidRDefault="00432BAF" w:rsidP="00CB034C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432BAF" w:rsidRPr="00392850" w14:paraId="514DFF7B" w14:textId="77777777" w:rsidTr="000607C9">
        <w:trPr>
          <w:trHeight w:val="464"/>
        </w:trPr>
        <w:tc>
          <w:tcPr>
            <w:tcW w:w="390" w:type="dxa"/>
          </w:tcPr>
          <w:p w14:paraId="4D41DDCE" w14:textId="77777777" w:rsidR="00432BAF" w:rsidRPr="00392850" w:rsidRDefault="00432BAF" w:rsidP="00C05B9D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692" w:type="dxa"/>
          </w:tcPr>
          <w:p w14:paraId="72E714B4" w14:textId="77777777" w:rsidR="00432BAF" w:rsidRPr="00392850" w:rsidRDefault="00432BAF" w:rsidP="00372684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29" w:type="dxa"/>
          </w:tcPr>
          <w:p w14:paraId="26123AAC" w14:textId="77777777" w:rsidR="00432BAF" w:rsidRPr="00392850" w:rsidRDefault="00432BAF" w:rsidP="009D1CE7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01" w:type="dxa"/>
          </w:tcPr>
          <w:p w14:paraId="2461A6F0" w14:textId="77777777" w:rsidR="00432BAF" w:rsidRPr="00392850" w:rsidRDefault="00432BAF" w:rsidP="00CB034C">
            <w:pPr>
              <w:spacing w:after="120" w:line="276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432BAF" w:rsidRPr="00392850" w14:paraId="4F0DCB06" w14:textId="77777777" w:rsidTr="000607C9">
        <w:trPr>
          <w:trHeight w:val="464"/>
        </w:trPr>
        <w:tc>
          <w:tcPr>
            <w:tcW w:w="390" w:type="dxa"/>
          </w:tcPr>
          <w:p w14:paraId="384EF7A9" w14:textId="77777777" w:rsidR="00432BAF" w:rsidRPr="00392850" w:rsidRDefault="00432BAF" w:rsidP="00CB034C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</w:pPr>
            <w:r w:rsidRPr="00392850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692" w:type="dxa"/>
          </w:tcPr>
          <w:p w14:paraId="487FF067" w14:textId="77777777" w:rsidR="00432BAF" w:rsidRPr="00392850" w:rsidRDefault="00432BAF" w:rsidP="00CB034C">
            <w:pPr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29" w:type="dxa"/>
          </w:tcPr>
          <w:p w14:paraId="6F36695F" w14:textId="77777777" w:rsidR="00432BAF" w:rsidRPr="00392850" w:rsidRDefault="00432BAF" w:rsidP="00D15781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701" w:type="dxa"/>
          </w:tcPr>
          <w:p w14:paraId="15754612" w14:textId="77777777" w:rsidR="00432BAF" w:rsidRPr="00392850" w:rsidRDefault="00432BAF" w:rsidP="00CB034C">
            <w:pPr>
              <w:rPr>
                <w:sz w:val="26"/>
                <w:szCs w:val="26"/>
                <w:rtl/>
                <w:lang w:bidi="ar-EG"/>
              </w:rPr>
            </w:pPr>
          </w:p>
        </w:tc>
      </w:tr>
    </w:tbl>
    <w:p w14:paraId="5F327EA4" w14:textId="77777777" w:rsidR="001E1FF7" w:rsidRPr="00C05B9D" w:rsidRDefault="001E1FF7" w:rsidP="00660D69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الطالب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المذكور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أجتاز</w:t>
      </w:r>
      <w:r w:rsidR="003433F5">
        <w:rPr>
          <w:rFonts w:hint="cs"/>
          <w:b/>
          <w:bCs/>
          <w:sz w:val="28"/>
          <w:szCs w:val="28"/>
          <w:rtl/>
          <w:lang w:bidi="ar-EG"/>
        </w:rPr>
        <w:t>ت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مواد التخصص المؤهلة بنجاح وأجتاز ( التويفل) بمعدل (</w:t>
      </w:r>
      <w:r w:rsidR="00660D69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>) وأجتاز</w:t>
      </w:r>
      <w:r w:rsidR="003433F5">
        <w:rPr>
          <w:rFonts w:hint="cs"/>
          <w:b/>
          <w:bCs/>
          <w:sz w:val="28"/>
          <w:szCs w:val="28"/>
          <w:rtl/>
          <w:lang w:bidi="ar-EG"/>
        </w:rPr>
        <w:t>ت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دورات الكمبيوتر ، وبهذا فإن الطالب</w:t>
      </w:r>
      <w:r w:rsidR="00D160FA">
        <w:rPr>
          <w:rFonts w:hint="cs"/>
          <w:b/>
          <w:bCs/>
          <w:sz w:val="28"/>
          <w:szCs w:val="28"/>
          <w:rtl/>
          <w:lang w:bidi="ar-EG"/>
        </w:rPr>
        <w:t>ة مستوفية</w:t>
      </w:r>
      <w:r w:rsidRPr="00C05B9D">
        <w:rPr>
          <w:rFonts w:hint="cs"/>
          <w:b/>
          <w:bCs/>
          <w:sz w:val="28"/>
          <w:szCs w:val="28"/>
          <w:rtl/>
          <w:lang w:bidi="ar-EG"/>
        </w:rPr>
        <w:t xml:space="preserve"> لشروط المناقشة 0</w:t>
      </w:r>
    </w:p>
    <w:p w14:paraId="2F315523" w14:textId="77777777" w:rsidR="003433F5" w:rsidRDefault="00A1074D" w:rsidP="00660D69">
      <w:pPr>
        <w:spacing w:after="0" w:line="240" w:lineRule="auto"/>
        <w:jc w:val="center"/>
        <w:rPr>
          <w:b/>
          <w:bCs/>
          <w:sz w:val="24"/>
          <w:szCs w:val="24"/>
          <w:rtl/>
          <w:lang w:bidi="ar-EG"/>
        </w:rPr>
      </w:pPr>
      <w:r w:rsidRPr="0039690B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</w:t>
      </w:r>
      <w:r w:rsidR="006319E6" w:rsidRPr="0039690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9690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FB2FEC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</w:t>
      </w:r>
      <w:r w:rsidRPr="0039690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660D69">
        <w:rPr>
          <w:rFonts w:hint="cs"/>
          <w:b/>
          <w:bCs/>
          <w:sz w:val="24"/>
          <w:szCs w:val="24"/>
          <w:rtl/>
          <w:lang w:bidi="ar-EG"/>
        </w:rPr>
        <w:t>رئيس القسم العلمى</w:t>
      </w:r>
    </w:p>
    <w:p w14:paraId="129BE759" w14:textId="77777777" w:rsidR="00660D69" w:rsidRPr="003433F5" w:rsidRDefault="00660D69" w:rsidP="00660D69">
      <w:pPr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02070DB0" w14:textId="77777777" w:rsidR="001E1FF7" w:rsidRPr="003433F5" w:rsidRDefault="003433F5" w:rsidP="00D160FA">
      <w:pPr>
        <w:spacing w:after="0" w:line="240" w:lineRule="auto"/>
        <w:rPr>
          <w:b/>
          <w:bCs/>
          <w:sz w:val="16"/>
          <w:szCs w:val="16"/>
          <w:rtl/>
          <w:lang w:bidi="ar-EG"/>
        </w:rPr>
      </w:pPr>
      <w:r w:rsidRPr="003433F5">
        <w:rPr>
          <w:rFonts w:hint="cs"/>
          <w:b/>
          <w:bCs/>
          <w:sz w:val="16"/>
          <w:szCs w:val="16"/>
          <w:rtl/>
          <w:lang w:bidi="ar-EG"/>
        </w:rPr>
        <w:t xml:space="preserve"> </w:t>
      </w:r>
    </w:p>
    <w:p w14:paraId="63A4CFEF" w14:textId="77777777" w:rsidR="001E1FF7" w:rsidRPr="009D1CE7" w:rsidRDefault="009D1CE7" w:rsidP="009D1CE7">
      <w:pPr>
        <w:spacing w:after="120"/>
        <w:rPr>
          <w:b/>
          <w:bCs/>
          <w:sz w:val="26"/>
          <w:szCs w:val="26"/>
          <w:rtl/>
          <w:lang w:bidi="ar-EG"/>
        </w:rPr>
      </w:pPr>
      <w:r w:rsidRPr="009D1CE7">
        <w:rPr>
          <w:rFonts w:hint="cs"/>
          <w:b/>
          <w:bCs/>
          <w:sz w:val="26"/>
          <w:szCs w:val="26"/>
          <w:rtl/>
          <w:lang w:bidi="ar-EG"/>
        </w:rPr>
        <w:t>وافق أ.د/ وكيل الكلية لشئون الدراسات العليا بالتفويض</w:t>
      </w:r>
      <w:r w:rsidR="00A1074D" w:rsidRPr="009D1CE7">
        <w:rPr>
          <w:rFonts w:hint="cs"/>
          <w:b/>
          <w:bCs/>
          <w:sz w:val="26"/>
          <w:szCs w:val="26"/>
          <w:rtl/>
          <w:lang w:bidi="ar-EG"/>
        </w:rPr>
        <w:t xml:space="preserve"> بتاريخ </w:t>
      </w:r>
      <w:r w:rsidR="0039690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A1074D" w:rsidRPr="009D1CE7">
        <w:rPr>
          <w:rFonts w:hint="cs"/>
          <w:b/>
          <w:bCs/>
          <w:sz w:val="26"/>
          <w:szCs w:val="26"/>
          <w:rtl/>
          <w:lang w:bidi="ar-EG"/>
        </w:rPr>
        <w:t xml:space="preserve">  /   /</w:t>
      </w:r>
      <w:r w:rsidR="00006E88" w:rsidRPr="009D1CE7">
        <w:rPr>
          <w:rFonts w:hint="cs"/>
          <w:b/>
          <w:bCs/>
          <w:sz w:val="26"/>
          <w:szCs w:val="26"/>
          <w:rtl/>
          <w:lang w:bidi="ar-EG"/>
        </w:rPr>
        <w:t>20</w:t>
      </w:r>
      <w:r w:rsidR="00A1074D" w:rsidRPr="009D1CE7">
        <w:rPr>
          <w:rFonts w:hint="cs"/>
          <w:b/>
          <w:bCs/>
          <w:sz w:val="26"/>
          <w:szCs w:val="26"/>
          <w:rtl/>
          <w:lang w:bidi="ar-EG"/>
        </w:rPr>
        <w:t xml:space="preserve">20م على التشكيل المقترح من القسم المختص0                                                                              </w:t>
      </w:r>
    </w:p>
    <w:p w14:paraId="44C9EA1B" w14:textId="77777777" w:rsidR="001E1FF7" w:rsidRPr="00C05B9D" w:rsidRDefault="00A1074D" w:rsidP="00C05B9D">
      <w:pPr>
        <w:spacing w:after="120"/>
        <w:jc w:val="center"/>
        <w:rPr>
          <w:b/>
          <w:bCs/>
          <w:sz w:val="28"/>
          <w:szCs w:val="28"/>
          <w:rtl/>
          <w:lang w:bidi="ar-EG"/>
        </w:rPr>
      </w:pPr>
      <w:r w:rsidRPr="00C05B9D">
        <w:rPr>
          <w:rFonts w:hint="cs"/>
          <w:b/>
          <w:bCs/>
          <w:sz w:val="28"/>
          <w:szCs w:val="28"/>
          <w:rtl/>
          <w:lang w:bidi="ar-EG"/>
        </w:rPr>
        <w:t>وكيل الكلية للدراسات العليا والبحوث                                                عميد الكلية</w:t>
      </w:r>
    </w:p>
    <w:p w14:paraId="1126D5F8" w14:textId="77777777" w:rsidR="00D160FA" w:rsidRPr="00D160FA" w:rsidRDefault="00D160FA" w:rsidP="00C05B9D">
      <w:pPr>
        <w:spacing w:after="120"/>
        <w:rPr>
          <w:b/>
          <w:bCs/>
          <w:sz w:val="16"/>
          <w:szCs w:val="16"/>
          <w:rtl/>
          <w:lang w:bidi="ar-EG"/>
        </w:rPr>
      </w:pPr>
    </w:p>
    <w:p w14:paraId="19EB3B80" w14:textId="77777777" w:rsidR="001E1FF7" w:rsidRDefault="003433F5" w:rsidP="005669CD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39690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5669CD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4332E6" w:rsidRPr="003433F5">
        <w:rPr>
          <w:rFonts w:hint="cs"/>
          <w:b/>
          <w:bCs/>
          <w:sz w:val="32"/>
          <w:szCs w:val="32"/>
          <w:rtl/>
          <w:lang w:bidi="ar-EG"/>
        </w:rPr>
        <w:t xml:space="preserve">أ0د / </w:t>
      </w:r>
      <w:r w:rsidR="004332E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669CD">
        <w:rPr>
          <w:rFonts w:hint="cs"/>
          <w:b/>
          <w:bCs/>
          <w:sz w:val="32"/>
          <w:szCs w:val="32"/>
          <w:rtl/>
          <w:lang w:bidi="ar-EG"/>
        </w:rPr>
        <w:t xml:space="preserve">هانى شفيق رمزى     </w:t>
      </w:r>
      <w:r w:rsidR="004332E6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</w:t>
      </w:r>
      <w:r w:rsidR="00A1074D" w:rsidRPr="003433F5">
        <w:rPr>
          <w:rFonts w:hint="cs"/>
          <w:b/>
          <w:bCs/>
          <w:sz w:val="32"/>
          <w:szCs w:val="32"/>
          <w:rtl/>
          <w:lang w:bidi="ar-EG"/>
        </w:rPr>
        <w:t xml:space="preserve">أ0د / </w:t>
      </w:r>
      <w:r w:rsidR="006319E6">
        <w:rPr>
          <w:rFonts w:hint="cs"/>
          <w:b/>
          <w:bCs/>
          <w:sz w:val="32"/>
          <w:szCs w:val="32"/>
          <w:rtl/>
          <w:lang w:bidi="ar-EG"/>
        </w:rPr>
        <w:t>محمد ابراهيم عبد الحميد</w:t>
      </w:r>
      <w:r w:rsidR="00A1074D" w:rsidRPr="003433F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0565E03" w14:textId="77777777" w:rsidR="00660D69" w:rsidRPr="003433F5" w:rsidRDefault="00660D69" w:rsidP="00660D69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14:paraId="3C6181FD" w14:textId="77777777" w:rsidR="005264E7" w:rsidRDefault="00BC52CA" w:rsidP="00131984">
      <w:pPr>
        <w:tabs>
          <w:tab w:val="left" w:pos="8149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BEBBDD" wp14:editId="3139FB35">
            <wp:simplePos x="0" y="0"/>
            <wp:positionH relativeFrom="margin">
              <wp:posOffset>250190</wp:posOffset>
            </wp:positionH>
            <wp:positionV relativeFrom="margin">
              <wp:posOffset>-145415</wp:posOffset>
            </wp:positionV>
            <wp:extent cx="1217295" cy="904875"/>
            <wp:effectExtent l="0" t="0" r="1905" b="9525"/>
            <wp:wrapSquare wrapText="bothSides"/>
            <wp:docPr id="1" name="Picture 1" descr="G:\ISO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SO logo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6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13198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1866E5B7" wp14:editId="3E875F91">
            <wp:extent cx="1038960" cy="71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98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</w:p>
    <w:p w14:paraId="03C4AC24" w14:textId="77777777" w:rsidR="00392850" w:rsidRDefault="00131984" w:rsidP="00131984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31984">
        <w:rPr>
          <w:rFonts w:asciiTheme="majorBidi" w:hAnsiTheme="majorBidi" w:cstheme="majorBidi"/>
          <w:b/>
          <w:bCs/>
          <w:rtl/>
          <w:lang w:bidi="ar-EG"/>
        </w:rPr>
        <w:t>الأدارة العامة للدراسات العليا والبحوث</w:t>
      </w:r>
      <w:r w:rsidRPr="00131984">
        <w:rPr>
          <w:rFonts w:asciiTheme="majorBidi" w:hAnsiTheme="majorBidi" w:cstheme="majorBidi" w:hint="cs"/>
          <w:b/>
          <w:bCs/>
          <w:rtl/>
          <w:lang w:bidi="ar-EG"/>
        </w:rPr>
        <w:t xml:space="preserve">        </w:t>
      </w:r>
      <w:r w:rsidR="00F06B81" w:rsidRPr="00131984"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</w:p>
    <w:p w14:paraId="2B0CA3C4" w14:textId="77777777" w:rsidR="00131984" w:rsidRPr="00131984" w:rsidRDefault="00131984" w:rsidP="00131984">
      <w:pPr>
        <w:spacing w:after="0" w:line="460" w:lineRule="exact"/>
        <w:ind w:left="-1144" w:right="-990"/>
        <w:jc w:val="center"/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  <w:t>مذكرة للعــــــــرض</w:t>
      </w:r>
    </w:p>
    <w:p w14:paraId="1EF36302" w14:textId="77777777" w:rsidR="00131984" w:rsidRPr="00131984" w:rsidRDefault="00131984" w:rsidP="00131984">
      <w:pPr>
        <w:spacing w:after="0" w:line="460" w:lineRule="exact"/>
        <w:ind w:left="-1144" w:right="-990"/>
        <w:jc w:val="center"/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  <w:t>بشأن تشكيل لجنة فحص ومناقشة الرسالة الخاصـة بالطالب</w:t>
      </w:r>
    </w:p>
    <w:tbl>
      <w:tblPr>
        <w:bidiVisual/>
        <w:tblW w:w="4965" w:type="pct"/>
        <w:tblInd w:w="10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603"/>
      </w:tblGrid>
      <w:tr w:rsidR="00131984" w:rsidRPr="00131984" w14:paraId="3FA9809C" w14:textId="77777777" w:rsidTr="00131984">
        <w:trPr>
          <w:trHeight w:val="20"/>
        </w:trPr>
        <w:tc>
          <w:tcPr>
            <w:tcW w:w="1809" w:type="pct"/>
            <w:vAlign w:val="center"/>
          </w:tcPr>
          <w:p w14:paraId="7A29FE2B" w14:textId="77777777" w:rsidR="00131984" w:rsidRPr="00131984" w:rsidRDefault="00131984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الاســـــــــــم</w:t>
            </w:r>
          </w:p>
        </w:tc>
        <w:tc>
          <w:tcPr>
            <w:tcW w:w="3191" w:type="pct"/>
          </w:tcPr>
          <w:p w14:paraId="3808AB89" w14:textId="77777777" w:rsidR="00131984" w:rsidRPr="00131984" w:rsidRDefault="00131984" w:rsidP="0039690B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31984" w:rsidRPr="00131984" w14:paraId="518A9EA5" w14:textId="77777777" w:rsidTr="00131984">
        <w:trPr>
          <w:trHeight w:val="20"/>
        </w:trPr>
        <w:tc>
          <w:tcPr>
            <w:tcW w:w="1809" w:type="pct"/>
            <w:vAlign w:val="center"/>
          </w:tcPr>
          <w:p w14:paraId="64B7B258" w14:textId="77777777" w:rsidR="00131984" w:rsidRPr="00131984" w:rsidRDefault="00131984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الدرجة العلمية المسجل لهــا</w:t>
            </w:r>
          </w:p>
        </w:tc>
        <w:tc>
          <w:tcPr>
            <w:tcW w:w="3191" w:type="pct"/>
          </w:tcPr>
          <w:p w14:paraId="7641B35B" w14:textId="77777777" w:rsidR="00131984" w:rsidRPr="00131984" w:rsidRDefault="00131984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31984" w:rsidRPr="00131984" w14:paraId="3CEB577B" w14:textId="77777777" w:rsidTr="00131984">
        <w:trPr>
          <w:trHeight w:val="20"/>
        </w:trPr>
        <w:tc>
          <w:tcPr>
            <w:tcW w:w="1809" w:type="pct"/>
            <w:vAlign w:val="center"/>
          </w:tcPr>
          <w:p w14:paraId="4DF5120F" w14:textId="77777777" w:rsidR="00131984" w:rsidRPr="00131984" w:rsidRDefault="0023502C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تـ</w:t>
            </w:r>
            <w:r w:rsidR="00131984"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 xml:space="preserve">ـــاريخ </w:t>
            </w:r>
            <w:r w:rsidR="00131984" w:rsidRPr="00131984">
              <w:rPr>
                <w:rFonts w:ascii="Traditional Arabic" w:eastAsia="Batang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131984"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تسجيل</w:t>
            </w:r>
            <w:r w:rsidR="00DA2881">
              <w:rPr>
                <w:rFonts w:ascii="Traditional Arabic" w:eastAsia="Batang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الموضوع</w:t>
            </w:r>
          </w:p>
        </w:tc>
        <w:tc>
          <w:tcPr>
            <w:tcW w:w="3191" w:type="pct"/>
            <w:vAlign w:val="center"/>
          </w:tcPr>
          <w:p w14:paraId="4DC2956D" w14:textId="77777777" w:rsidR="00131984" w:rsidRPr="00131984" w:rsidRDefault="00131984" w:rsidP="00131984">
            <w:pPr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31984" w:rsidRPr="00131984" w14:paraId="1FF2C0DA" w14:textId="77777777" w:rsidTr="00131984">
        <w:trPr>
          <w:trHeight w:val="20"/>
        </w:trPr>
        <w:tc>
          <w:tcPr>
            <w:tcW w:w="1809" w:type="pct"/>
            <w:vAlign w:val="center"/>
          </w:tcPr>
          <w:p w14:paraId="2B87DE34" w14:textId="77777777" w:rsidR="00131984" w:rsidRPr="00131984" w:rsidRDefault="00131984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موضوع الرسالــــــة</w:t>
            </w:r>
          </w:p>
        </w:tc>
        <w:tc>
          <w:tcPr>
            <w:tcW w:w="3191" w:type="pct"/>
          </w:tcPr>
          <w:p w14:paraId="16644689" w14:textId="77777777" w:rsidR="00131984" w:rsidRPr="00131984" w:rsidRDefault="00131984" w:rsidP="0039690B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11816" w:rsidRPr="00131984" w14:paraId="0BF771B5" w14:textId="77777777" w:rsidTr="00131984">
        <w:trPr>
          <w:trHeight w:val="20"/>
        </w:trPr>
        <w:tc>
          <w:tcPr>
            <w:tcW w:w="1809" w:type="pct"/>
            <w:vAlign w:val="center"/>
          </w:tcPr>
          <w:p w14:paraId="3EDD1ED2" w14:textId="77777777" w:rsidR="00811816" w:rsidRPr="00131984" w:rsidRDefault="00811816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Batang" w:hAnsi="Traditional Arabic" w:cs="Traditional Arabic" w:hint="cs"/>
                <w:b/>
                <w:bCs/>
                <w:sz w:val="36"/>
                <w:szCs w:val="36"/>
                <w:rtl/>
              </w:rPr>
              <w:t>الموقف من سداد المصروف</w:t>
            </w:r>
          </w:p>
        </w:tc>
        <w:tc>
          <w:tcPr>
            <w:tcW w:w="3191" w:type="pct"/>
          </w:tcPr>
          <w:p w14:paraId="43F43DE6" w14:textId="77777777" w:rsidR="00811816" w:rsidRPr="00131984" w:rsidRDefault="00811816" w:rsidP="0039690B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2ED1D55E" w14:textId="77777777" w:rsidR="0039690B" w:rsidRDefault="00131984" w:rsidP="00660D69">
      <w:pPr>
        <w:spacing w:after="0" w:line="240" w:lineRule="auto"/>
        <w:ind w:left="-2" w:right="-990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>- افادت كلية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 التربية النوعية 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 xml:space="preserve">أن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أ.د/ عميد الكلية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 xml:space="preserve"> وافق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 بالتفويض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 xml:space="preserve">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فى    /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  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/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      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>بناءا على موافقة مجلس القسم</w:t>
      </w:r>
      <w:r w:rsidR="0039690B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فى </w:t>
      </w:r>
      <w:r w:rsidR="00660D6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/</w:t>
      </w:r>
      <w:r w:rsidR="00660D69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</w:rPr>
        <w:t>/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</w:rPr>
        <w:t xml:space="preserve">  </w:t>
      </w:r>
    </w:p>
    <w:p w14:paraId="42F33BDC" w14:textId="77777777" w:rsidR="00131984" w:rsidRPr="00131984" w:rsidRDefault="00131984" w:rsidP="0039690B">
      <w:pPr>
        <w:spacing w:after="0" w:line="240" w:lineRule="auto"/>
        <w:ind w:left="-2" w:right="-990"/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</w:rPr>
        <w:t xml:space="preserve">على تشكيل لجنة الفحص والمناقشة على الرسالة من السادة الأساتذة: </w:t>
      </w:r>
    </w:p>
    <w:tbl>
      <w:tblPr>
        <w:bidiVisual/>
        <w:tblW w:w="4965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166"/>
        <w:gridCol w:w="5246"/>
        <w:gridCol w:w="1275"/>
      </w:tblGrid>
      <w:tr w:rsidR="0039690B" w:rsidRPr="00131984" w14:paraId="106DC75B" w14:textId="77777777" w:rsidTr="0039690B">
        <w:trPr>
          <w:trHeight w:val="288"/>
        </w:trPr>
        <w:tc>
          <w:tcPr>
            <w:tcW w:w="319" w:type="pct"/>
            <w:vAlign w:val="center"/>
          </w:tcPr>
          <w:p w14:paraId="084C300E" w14:textId="77777777" w:rsidR="0039690B" w:rsidRPr="00131984" w:rsidRDefault="0039690B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30" w:type="pct"/>
            <w:vAlign w:val="center"/>
          </w:tcPr>
          <w:p w14:paraId="6DDC4759" w14:textId="77777777" w:rsidR="0039690B" w:rsidRPr="00131984" w:rsidRDefault="0023502C" w:rsidP="0039690B">
            <w:pPr>
              <w:tabs>
                <w:tab w:val="left" w:pos="5308"/>
              </w:tabs>
              <w:spacing w:after="0" w:line="240" w:lineRule="auto"/>
              <w:ind w:right="-990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أسـماء لجنة المناقشـ</w:t>
            </w:r>
            <w:r w:rsidR="0039690B"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ـــة</w:t>
            </w:r>
          </w:p>
        </w:tc>
        <w:tc>
          <w:tcPr>
            <w:tcW w:w="2535" w:type="pct"/>
            <w:vAlign w:val="center"/>
          </w:tcPr>
          <w:p w14:paraId="36AA1F5D" w14:textId="77777777" w:rsidR="0039690B" w:rsidRPr="00131984" w:rsidRDefault="0039690B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36"/>
                <w:szCs w:val="36"/>
                <w:rtl/>
              </w:rPr>
              <w:t>الوظيفـــــــــــــــــة</w:t>
            </w:r>
          </w:p>
        </w:tc>
        <w:tc>
          <w:tcPr>
            <w:tcW w:w="616" w:type="pct"/>
            <w:vAlign w:val="center"/>
          </w:tcPr>
          <w:p w14:paraId="3781FA58" w14:textId="77777777" w:rsidR="0039690B" w:rsidRPr="0039690B" w:rsidRDefault="0039690B" w:rsidP="0039690B">
            <w:pPr>
              <w:tabs>
                <w:tab w:val="left" w:pos="5308"/>
              </w:tabs>
              <w:spacing w:after="0" w:line="240" w:lineRule="auto"/>
              <w:ind w:right="-990"/>
              <w:rPr>
                <w:rFonts w:ascii="Traditional Arabic" w:eastAsia="Batang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Batang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9690B" w:rsidRPr="00131984" w14:paraId="01211E30" w14:textId="77777777" w:rsidTr="007478FD">
        <w:trPr>
          <w:trHeight w:val="510"/>
        </w:trPr>
        <w:tc>
          <w:tcPr>
            <w:tcW w:w="319" w:type="pct"/>
            <w:vAlign w:val="center"/>
          </w:tcPr>
          <w:p w14:paraId="5E85A92D" w14:textId="77777777" w:rsidR="0039690B" w:rsidRPr="00131984" w:rsidRDefault="0039690B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0" w:type="pct"/>
          </w:tcPr>
          <w:p w14:paraId="48B80940" w14:textId="77777777" w:rsidR="0039690B" w:rsidRPr="00392850" w:rsidRDefault="0039690B" w:rsidP="005E6D6F">
            <w:pPr>
              <w:spacing w:after="12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535" w:type="pct"/>
          </w:tcPr>
          <w:p w14:paraId="5747B749" w14:textId="77777777" w:rsidR="0039690B" w:rsidRPr="00392850" w:rsidRDefault="0039690B" w:rsidP="005E6D6F">
            <w:pPr>
              <w:spacing w:after="12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6" w:type="pct"/>
          </w:tcPr>
          <w:p w14:paraId="754F5FF5" w14:textId="77777777" w:rsidR="0039690B" w:rsidRPr="0039690B" w:rsidRDefault="0039690B" w:rsidP="005E6D6F">
            <w:pPr>
              <w:spacing w:after="12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9690B" w:rsidRPr="00131984" w14:paraId="6C7A8F97" w14:textId="77777777" w:rsidTr="007478FD">
        <w:trPr>
          <w:trHeight w:val="510"/>
        </w:trPr>
        <w:tc>
          <w:tcPr>
            <w:tcW w:w="319" w:type="pct"/>
            <w:vAlign w:val="center"/>
          </w:tcPr>
          <w:p w14:paraId="6E8FC55E" w14:textId="77777777" w:rsidR="0039690B" w:rsidRPr="00131984" w:rsidRDefault="0039690B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pct"/>
          </w:tcPr>
          <w:p w14:paraId="1C938E41" w14:textId="77777777" w:rsidR="0039690B" w:rsidRPr="00392850" w:rsidRDefault="0039690B" w:rsidP="005E6D6F">
            <w:pPr>
              <w:spacing w:after="12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535" w:type="pct"/>
          </w:tcPr>
          <w:p w14:paraId="63C5103A" w14:textId="77777777" w:rsidR="0039690B" w:rsidRPr="00392850" w:rsidRDefault="0039690B" w:rsidP="005E6D6F">
            <w:pPr>
              <w:spacing w:after="120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6" w:type="pct"/>
          </w:tcPr>
          <w:p w14:paraId="1A0C7F41" w14:textId="77777777" w:rsidR="0039690B" w:rsidRPr="0039690B" w:rsidRDefault="0039690B" w:rsidP="005E6D6F">
            <w:pPr>
              <w:spacing w:after="12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9690B" w:rsidRPr="00131984" w14:paraId="5CDAE451" w14:textId="77777777" w:rsidTr="007478FD">
        <w:trPr>
          <w:trHeight w:val="510"/>
        </w:trPr>
        <w:tc>
          <w:tcPr>
            <w:tcW w:w="319" w:type="pct"/>
            <w:vAlign w:val="center"/>
          </w:tcPr>
          <w:p w14:paraId="34E38FCA" w14:textId="77777777" w:rsidR="0039690B" w:rsidRPr="00131984" w:rsidRDefault="0039690B" w:rsidP="00131984">
            <w:pPr>
              <w:tabs>
                <w:tab w:val="left" w:pos="5308"/>
              </w:tabs>
              <w:spacing w:after="0" w:line="240" w:lineRule="auto"/>
              <w:ind w:left="-1144" w:right="-990"/>
              <w:jc w:val="center"/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</w:pPr>
            <w:r w:rsidRPr="00131984">
              <w:rPr>
                <w:rFonts w:ascii="Traditional Arabic" w:eastAsia="Batang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pct"/>
          </w:tcPr>
          <w:p w14:paraId="190FFCA5" w14:textId="77777777" w:rsidR="0039690B" w:rsidRPr="00392850" w:rsidRDefault="0039690B" w:rsidP="005E6D6F">
            <w:pPr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535" w:type="pct"/>
          </w:tcPr>
          <w:p w14:paraId="155C0BA1" w14:textId="77777777" w:rsidR="0039690B" w:rsidRPr="00392850" w:rsidRDefault="0039690B" w:rsidP="005E6D6F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616" w:type="pct"/>
          </w:tcPr>
          <w:p w14:paraId="0736D01F" w14:textId="77777777" w:rsidR="0039690B" w:rsidRPr="0039690B" w:rsidRDefault="0039690B" w:rsidP="005E6D6F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14:paraId="5475D3F6" w14:textId="77777777" w:rsidR="00131984" w:rsidRPr="00131984" w:rsidRDefault="00131984" w:rsidP="00523FCA">
      <w:pPr>
        <w:keepNext/>
        <w:spacing w:after="0" w:line="240" w:lineRule="auto"/>
        <w:ind w:left="-2" w:right="-990"/>
        <w:outlineLvl w:val="2"/>
        <w:rPr>
          <w:rFonts w:ascii="Traditional Arabic" w:eastAsia="Batang" w:hAnsi="Traditional Arabic" w:cs="Traditional Arabic"/>
          <w:b/>
          <w:bCs/>
          <w:sz w:val="36"/>
          <w:szCs w:val="36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36"/>
          <w:szCs w:val="36"/>
          <w:rtl/>
        </w:rPr>
        <w:t>-  على أن يكون الساده المشرفين بصوت واحد</w:t>
      </w:r>
    </w:p>
    <w:p w14:paraId="47516AB8" w14:textId="77777777" w:rsidR="00131984" w:rsidRPr="00131984" w:rsidRDefault="00131984" w:rsidP="00523FCA">
      <w:pPr>
        <w:keepNext/>
        <w:spacing w:after="0" w:line="240" w:lineRule="auto"/>
        <w:ind w:left="-2" w:right="-990"/>
        <w:outlineLvl w:val="2"/>
        <w:rPr>
          <w:rFonts w:ascii="Traditional Arabic" w:eastAsia="Batang" w:hAnsi="Traditional Arabic" w:cs="Traditional Arabic"/>
          <w:b/>
          <w:bCs/>
          <w:sz w:val="52"/>
          <w:szCs w:val="52"/>
          <w:rtl/>
        </w:rPr>
      </w:pPr>
      <w:r w:rsidRPr="00131984">
        <w:rPr>
          <w:rFonts w:ascii="Traditional Arabic" w:eastAsia="Batang" w:hAnsi="Traditional Arabic" w:cs="Traditional Arabic" w:hint="cs"/>
          <w:b/>
          <w:bCs/>
          <w:sz w:val="40"/>
          <w:szCs w:val="40"/>
          <w:rtl/>
        </w:rPr>
        <w:t xml:space="preserve">        </w:t>
      </w:r>
      <w:r w:rsidRPr="00131984"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  <w:t xml:space="preserve">وكيل الكلية للدراسات العليا                   </w:t>
      </w:r>
      <w:r w:rsidRPr="00131984">
        <w:rPr>
          <w:rFonts w:ascii="Traditional Arabic" w:eastAsia="Batang" w:hAnsi="Traditional Arabic" w:cs="Traditional Arabic" w:hint="cs"/>
          <w:b/>
          <w:bCs/>
          <w:sz w:val="40"/>
          <w:szCs w:val="40"/>
          <w:rtl/>
        </w:rPr>
        <w:t xml:space="preserve">    </w:t>
      </w:r>
      <w:r w:rsidRPr="00131984"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  <w:t xml:space="preserve">  </w:t>
      </w:r>
      <w:r w:rsidRPr="00131984">
        <w:rPr>
          <w:rFonts w:ascii="Traditional Arabic" w:eastAsia="Batang" w:hAnsi="Traditional Arabic" w:cs="Traditional Arabic" w:hint="cs"/>
          <w:b/>
          <w:bCs/>
          <w:sz w:val="40"/>
          <w:szCs w:val="40"/>
          <w:rtl/>
        </w:rPr>
        <w:t xml:space="preserve">     </w:t>
      </w:r>
      <w:r w:rsidRPr="00131984"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  <w:t xml:space="preserve">      عميد الكليــة</w:t>
      </w:r>
    </w:p>
    <w:p w14:paraId="1977F355" w14:textId="77777777" w:rsidR="00131984" w:rsidRPr="00131984" w:rsidRDefault="00131984" w:rsidP="008C4056">
      <w:pPr>
        <w:spacing w:after="0" w:line="240" w:lineRule="auto"/>
        <w:ind w:left="-144" w:right="-990"/>
        <w:rPr>
          <w:rFonts w:ascii="Traditional Arabic" w:eastAsia="Batang" w:hAnsi="Traditional Arabic" w:cs="Traditional Arabic"/>
          <w:b/>
          <w:bCs/>
          <w:rtl/>
        </w:rPr>
      </w:pP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C4056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   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>(  أ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>.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>د/</w:t>
      </w:r>
      <w:r w:rsidR="008C4056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  <w:lang w:bidi="ar-EG"/>
        </w:rPr>
        <w:t xml:space="preserve">هانى شفيق رمزى 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 xml:space="preserve">)         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 </w:t>
      </w:r>
      <w:r w:rsidR="008C4056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 xml:space="preserve">     (  أ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>.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 xml:space="preserve">د/ 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>محمد ابراهيم عبدالحميد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>)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 xml:space="preserve">  </w:t>
      </w:r>
    </w:p>
    <w:p w14:paraId="29BEB93B" w14:textId="77777777" w:rsidR="00131984" w:rsidRPr="00131984" w:rsidRDefault="00131984" w:rsidP="00523FCA">
      <w:pPr>
        <w:spacing w:after="0" w:line="240" w:lineRule="auto"/>
        <w:ind w:left="-2" w:right="-990"/>
        <w:rPr>
          <w:rFonts w:ascii="Traditional Arabic" w:eastAsia="Batang" w:hAnsi="Traditional Arabic" w:cs="Traditional Arabic"/>
          <w:b/>
          <w:bCs/>
          <w:sz w:val="32"/>
          <w:szCs w:val="32"/>
          <w:rtl/>
        </w:rPr>
      </w:pPr>
      <w:r w:rsidRPr="00131984">
        <w:rPr>
          <w:rFonts w:ascii="Traditional Arabic" w:eastAsia="Batang" w:hAnsi="Traditional Arabic" w:cs="Traditional Arabic" w:hint="cs"/>
          <w:b/>
          <w:bCs/>
          <w:rtl/>
        </w:rPr>
        <w:t>----------------------------------------------------</w:t>
      </w:r>
    </w:p>
    <w:p w14:paraId="14D4CC80" w14:textId="77777777" w:rsidR="00131984" w:rsidRPr="00131984" w:rsidRDefault="00131984" w:rsidP="00523FCA">
      <w:pPr>
        <w:keepNext/>
        <w:spacing w:after="0" w:line="240" w:lineRule="auto"/>
        <w:ind w:left="-1144" w:right="-990" w:firstLine="1142"/>
        <w:outlineLvl w:val="2"/>
        <w:rPr>
          <w:rFonts w:ascii="Traditional Arabic" w:eastAsia="Batang" w:hAnsi="Traditional Arabic" w:cs="Traditional Arabic"/>
          <w:b/>
          <w:bCs/>
          <w:sz w:val="40"/>
          <w:szCs w:val="40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36"/>
          <w:szCs w:val="28"/>
        </w:rPr>
        <w:t xml:space="preserve">   </w:t>
      </w:r>
      <w:r w:rsidRPr="00131984">
        <w:rPr>
          <w:rFonts w:ascii="Traditional Arabic" w:eastAsia="Batang" w:hAnsi="Traditional Arabic" w:cs="Traditional Arabic"/>
          <w:b/>
          <w:bCs/>
          <w:sz w:val="36"/>
          <w:szCs w:val="36"/>
          <w:rtl/>
        </w:rPr>
        <w:t>الأمر معروض للتكرم بالنظر فى الموافقة على اعتماد التشكيل على الوجه المشار اليه</w:t>
      </w:r>
    </w:p>
    <w:p w14:paraId="42B60997" w14:textId="77777777" w:rsidR="00131984" w:rsidRPr="00131984" w:rsidRDefault="00131984" w:rsidP="00523FCA">
      <w:pPr>
        <w:spacing w:after="0" w:line="240" w:lineRule="auto"/>
        <w:ind w:left="-1144" w:right="851" w:firstLine="874"/>
        <w:jc w:val="right"/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>نائب رئيس الجامعة</w:t>
      </w:r>
    </w:p>
    <w:p w14:paraId="5C9ABD72" w14:textId="77777777" w:rsidR="00131984" w:rsidRPr="00131984" w:rsidRDefault="00131984" w:rsidP="00523FCA">
      <w:pPr>
        <w:spacing w:after="0" w:line="240" w:lineRule="auto"/>
        <w:ind w:left="-1144" w:firstLine="874"/>
        <w:jc w:val="right"/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>لشئون الدراسات العليا والبحـوث</w:t>
      </w:r>
    </w:p>
    <w:p w14:paraId="3762A537" w14:textId="77777777" w:rsidR="00131984" w:rsidRPr="00131984" w:rsidRDefault="00131984" w:rsidP="00131984">
      <w:pPr>
        <w:spacing w:after="0" w:line="240" w:lineRule="auto"/>
        <w:ind w:left="-1144" w:right="-90" w:firstLine="874"/>
        <w:jc w:val="right"/>
        <w:rPr>
          <w:rFonts w:ascii="Traditional Arabic" w:eastAsia="Batang" w:hAnsi="Traditional Arabic" w:cs="Traditional Arabic"/>
          <w:b/>
          <w:bCs/>
          <w:rtl/>
        </w:rPr>
      </w:pPr>
    </w:p>
    <w:p w14:paraId="5E6910E9" w14:textId="77777777" w:rsidR="00131984" w:rsidRPr="00131984" w:rsidRDefault="00131984" w:rsidP="00523FCA">
      <w:pPr>
        <w:spacing w:after="0" w:line="240" w:lineRule="auto"/>
        <w:ind w:left="-1144"/>
        <w:jc w:val="right"/>
        <w:rPr>
          <w:rFonts w:ascii="Traditional Arabic" w:eastAsia="Batang" w:hAnsi="Traditional Arabic" w:cs="Traditional Arabic"/>
          <w:b/>
          <w:bCs/>
          <w:sz w:val="36"/>
          <w:szCs w:val="36"/>
          <w:rtl/>
        </w:rPr>
      </w:pP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 xml:space="preserve">( أ.د/ </w:t>
      </w:r>
      <w:r w:rsidRPr="00131984">
        <w:rPr>
          <w:rFonts w:ascii="Traditional Arabic" w:eastAsia="Batang" w:hAnsi="Traditional Arabic" w:cs="Traditional Arabic" w:hint="cs"/>
          <w:b/>
          <w:bCs/>
          <w:sz w:val="44"/>
          <w:szCs w:val="44"/>
          <w:rtl/>
        </w:rPr>
        <w:t>ناصر الجيزاوى</w:t>
      </w:r>
      <w:r w:rsidRPr="00131984">
        <w:rPr>
          <w:rFonts w:ascii="Traditional Arabic" w:eastAsia="Batang" w:hAnsi="Traditional Arabic" w:cs="Traditional Arabic"/>
          <w:b/>
          <w:bCs/>
          <w:sz w:val="44"/>
          <w:szCs w:val="44"/>
          <w:rtl/>
        </w:rPr>
        <w:t xml:space="preserve"> )</w:t>
      </w:r>
    </w:p>
    <w:p w14:paraId="7FBAA3FD" w14:textId="77777777" w:rsidR="00131984" w:rsidRPr="00131984" w:rsidRDefault="00131984" w:rsidP="00523FCA">
      <w:pPr>
        <w:tabs>
          <w:tab w:val="left" w:pos="1515"/>
        </w:tabs>
        <w:bidi w:val="0"/>
        <w:ind w:left="993"/>
        <w:rPr>
          <w:rtl/>
          <w:lang w:bidi="ar-EG"/>
        </w:rPr>
      </w:pP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  <w:lang w:bidi="ar-EG"/>
        </w:rPr>
        <w:t>نموذج دع</w:t>
      </w:r>
      <w:r w:rsidRPr="00131984">
        <w:rPr>
          <w:rFonts w:ascii="Traditional Arabic" w:eastAsia="Batang" w:hAnsi="Traditional Arabic"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Pr="00131984">
        <w:rPr>
          <w:rFonts w:ascii="Traditional Arabic" w:eastAsia="Batang" w:hAnsi="Traditional Arabic" w:cs="Traditional Arabic"/>
          <w:b/>
          <w:bCs/>
          <w:sz w:val="28"/>
          <w:szCs w:val="28"/>
          <w:rtl/>
          <w:lang w:bidi="ar-EG"/>
        </w:rPr>
        <w:t>9</w:t>
      </w:r>
    </w:p>
    <w:sectPr w:rsidR="00131984" w:rsidRPr="00131984" w:rsidSect="00C05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8896" w14:textId="77777777" w:rsidR="00F904A8" w:rsidRDefault="00F904A8" w:rsidP="00974F14">
      <w:pPr>
        <w:spacing w:after="0" w:line="240" w:lineRule="auto"/>
      </w:pPr>
      <w:r>
        <w:separator/>
      </w:r>
    </w:p>
  </w:endnote>
  <w:endnote w:type="continuationSeparator" w:id="0">
    <w:p w14:paraId="091DB658" w14:textId="77777777" w:rsidR="00F904A8" w:rsidRDefault="00F904A8" w:rsidP="0097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2C42" w14:textId="77777777" w:rsidR="00974F14" w:rsidRDefault="00974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6D2E" w14:textId="77777777" w:rsidR="00974F14" w:rsidRDefault="00974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8AAF" w14:textId="77777777" w:rsidR="00974F14" w:rsidRDefault="00974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DD39" w14:textId="77777777" w:rsidR="00F904A8" w:rsidRDefault="00F904A8" w:rsidP="00974F14">
      <w:pPr>
        <w:spacing w:after="0" w:line="240" w:lineRule="auto"/>
      </w:pPr>
      <w:r>
        <w:separator/>
      </w:r>
    </w:p>
  </w:footnote>
  <w:footnote w:type="continuationSeparator" w:id="0">
    <w:p w14:paraId="0D0A20EF" w14:textId="77777777" w:rsidR="00F904A8" w:rsidRDefault="00F904A8" w:rsidP="0097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900A" w14:textId="77777777" w:rsidR="00974F14" w:rsidRDefault="00000000">
    <w:pPr>
      <w:pStyle w:val="Header"/>
    </w:pPr>
    <w:r>
      <w:rPr>
        <w:noProof/>
      </w:rPr>
      <w:pict w14:anchorId="0E0FE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620938" o:spid="_x0000_s1026" type="#_x0000_t75" style="position:absolute;left:0;text-align:left;margin-left:0;margin-top:0;width:510.15pt;height:347.65pt;z-index:-251657216;mso-position-horizontal:center;mso-position-horizontal-relative:margin;mso-position-vertical:center;mso-position-vertical-relative:margin" o:allowincell="f">
          <v:imagedata r:id="rId1" o:title="New Bitmap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EFDA" w14:textId="77777777" w:rsidR="00974F14" w:rsidRDefault="00000000">
    <w:pPr>
      <w:pStyle w:val="Header"/>
    </w:pPr>
    <w:r>
      <w:rPr>
        <w:noProof/>
      </w:rPr>
      <w:pict w14:anchorId="136DC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620939" o:spid="_x0000_s1027" type="#_x0000_t75" style="position:absolute;left:0;text-align:left;margin-left:0;margin-top:0;width:510.15pt;height:347.65pt;z-index:-251656192;mso-position-horizontal:center;mso-position-horizontal-relative:margin;mso-position-vertical:center;mso-position-vertical-relative:margin" o:allowincell="f">
          <v:imagedata r:id="rId1" o:title="New Bitmap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4013" w14:textId="77777777" w:rsidR="00974F14" w:rsidRDefault="00000000">
    <w:pPr>
      <w:pStyle w:val="Header"/>
    </w:pPr>
    <w:r>
      <w:rPr>
        <w:noProof/>
      </w:rPr>
      <w:pict w14:anchorId="75BD8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620937" o:spid="_x0000_s1025" type="#_x0000_t75" style="position:absolute;left:0;text-align:left;margin-left:0;margin-top:0;width:510.15pt;height:347.65pt;z-index:-251658240;mso-position-horizontal:center;mso-position-horizontal-relative:margin;mso-position-vertical:center;mso-position-vertical-relative:margin" o:allowincell="f">
          <v:imagedata r:id="rId1" o:title="New Bitmap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7B1A"/>
    <w:multiLevelType w:val="hybridMultilevel"/>
    <w:tmpl w:val="579A181A"/>
    <w:lvl w:ilvl="0" w:tplc="B58A1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B42D4"/>
    <w:multiLevelType w:val="hybridMultilevel"/>
    <w:tmpl w:val="054ED362"/>
    <w:lvl w:ilvl="0" w:tplc="205CBC2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E74D2"/>
    <w:multiLevelType w:val="hybridMultilevel"/>
    <w:tmpl w:val="32B6CBD2"/>
    <w:lvl w:ilvl="0" w:tplc="66E86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2569">
    <w:abstractNumId w:val="0"/>
  </w:num>
  <w:num w:numId="2" w16cid:durableId="1550915673">
    <w:abstractNumId w:val="2"/>
  </w:num>
  <w:num w:numId="3" w16cid:durableId="134173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77"/>
    <w:rsid w:val="00006E88"/>
    <w:rsid w:val="000607C9"/>
    <w:rsid w:val="000C1DD8"/>
    <w:rsid w:val="00131984"/>
    <w:rsid w:val="00133E05"/>
    <w:rsid w:val="00176776"/>
    <w:rsid w:val="00176A3C"/>
    <w:rsid w:val="001E1FF7"/>
    <w:rsid w:val="001E53CA"/>
    <w:rsid w:val="00224F36"/>
    <w:rsid w:val="0023502C"/>
    <w:rsid w:val="0029628D"/>
    <w:rsid w:val="002D1504"/>
    <w:rsid w:val="002E515E"/>
    <w:rsid w:val="003433F5"/>
    <w:rsid w:val="003542D9"/>
    <w:rsid w:val="00372684"/>
    <w:rsid w:val="00374BA4"/>
    <w:rsid w:val="00392850"/>
    <w:rsid w:val="0039690B"/>
    <w:rsid w:val="003A14A7"/>
    <w:rsid w:val="003A685A"/>
    <w:rsid w:val="00432BAF"/>
    <w:rsid w:val="004332E6"/>
    <w:rsid w:val="00450FF4"/>
    <w:rsid w:val="00461D75"/>
    <w:rsid w:val="00466CD2"/>
    <w:rsid w:val="00497B6D"/>
    <w:rsid w:val="004F05CE"/>
    <w:rsid w:val="00523FCA"/>
    <w:rsid w:val="005264E7"/>
    <w:rsid w:val="005669CD"/>
    <w:rsid w:val="005A64AA"/>
    <w:rsid w:val="00615F6B"/>
    <w:rsid w:val="006319E6"/>
    <w:rsid w:val="00660D69"/>
    <w:rsid w:val="006713F2"/>
    <w:rsid w:val="006834B4"/>
    <w:rsid w:val="00734106"/>
    <w:rsid w:val="007478FD"/>
    <w:rsid w:val="007E4777"/>
    <w:rsid w:val="00811816"/>
    <w:rsid w:val="0086558F"/>
    <w:rsid w:val="008B746B"/>
    <w:rsid w:val="008C4056"/>
    <w:rsid w:val="0091346B"/>
    <w:rsid w:val="00950B0A"/>
    <w:rsid w:val="00974F14"/>
    <w:rsid w:val="009A311C"/>
    <w:rsid w:val="009D1CE7"/>
    <w:rsid w:val="00A1074D"/>
    <w:rsid w:val="00A32B8A"/>
    <w:rsid w:val="00B04B0D"/>
    <w:rsid w:val="00B55FD9"/>
    <w:rsid w:val="00B972A6"/>
    <w:rsid w:val="00BB7713"/>
    <w:rsid w:val="00BC52CA"/>
    <w:rsid w:val="00BF2ED0"/>
    <w:rsid w:val="00C05B9D"/>
    <w:rsid w:val="00D15781"/>
    <w:rsid w:val="00D160FA"/>
    <w:rsid w:val="00DA2881"/>
    <w:rsid w:val="00F06B81"/>
    <w:rsid w:val="00F904A8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246F"/>
  <w15:docId w15:val="{08DE2EC3-27D5-4683-8509-B56E868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77"/>
    <w:pPr>
      <w:ind w:left="720"/>
      <w:contextualSpacing/>
    </w:pPr>
  </w:style>
  <w:style w:type="table" w:styleId="TableGrid">
    <w:name w:val="Table Grid"/>
    <w:basedOn w:val="TableNormal"/>
    <w:uiPriority w:val="59"/>
    <w:rsid w:val="001E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14"/>
  </w:style>
  <w:style w:type="paragraph" w:styleId="Footer">
    <w:name w:val="footer"/>
    <w:basedOn w:val="Normal"/>
    <w:link w:val="FooterChar"/>
    <w:uiPriority w:val="99"/>
    <w:unhideWhenUsed/>
    <w:rsid w:val="0097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4558-53DC-43F6-8B7A-2D20DFA1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Sohair ELGendy</cp:lastModifiedBy>
  <cp:revision>18</cp:revision>
  <cp:lastPrinted>2022-03-14T08:59:00Z</cp:lastPrinted>
  <dcterms:created xsi:type="dcterms:W3CDTF">2020-03-09T13:14:00Z</dcterms:created>
  <dcterms:modified xsi:type="dcterms:W3CDTF">2023-05-15T09:08:00Z</dcterms:modified>
</cp:coreProperties>
</file>